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2F9" w:rsidRPr="00FD32F9" w:rsidRDefault="00F41886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Nr 1167</w:t>
      </w:r>
      <w:r w:rsidR="00056CC8">
        <w:rPr>
          <w:rFonts w:ascii="Times New Roman" w:eastAsia="Times New Roman" w:hAnsi="Times New Roman" w:cs="Times New Roman"/>
          <w:sz w:val="24"/>
          <w:szCs w:val="24"/>
          <w:lang w:eastAsia="pl-PL"/>
        </w:rPr>
        <w:t>/2019</w:t>
      </w: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Zarządu Województwa Wielkopolskiego</w:t>
      </w: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</w:t>
      </w:r>
      <w:r w:rsidR="00F41886">
        <w:rPr>
          <w:rFonts w:ascii="Times New Roman" w:eastAsia="Times New Roman" w:hAnsi="Times New Roman" w:cs="Times New Roman"/>
          <w:sz w:val="24"/>
          <w:szCs w:val="24"/>
          <w:lang w:eastAsia="pl-PL"/>
        </w:rPr>
        <w:t>22 sierpnia 2019 r.</w:t>
      </w: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ind w:left="1260" w:right="141" w:hanging="12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sprawie:</w:t>
      </w:r>
      <w:r w:rsidRPr="00FD32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ogłoszenia i określenia zasad przeprowadzenia Konkursu Recytatorskiego #Pan Tadeusz</w:t>
      </w:r>
    </w:p>
    <w:p w:rsidR="00FD32F9" w:rsidRPr="00FD32F9" w:rsidRDefault="00FD32F9" w:rsidP="00FD32F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41 ust. 1 i ust. 2 pkt 3 ustawy z dnia 5 czerwca 1998 r. o samorz</w:t>
      </w:r>
      <w:r w:rsidR="00AB68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ądzie województwa (Dz. U. z 2019 r., poz. 512) </w:t>
      </w: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uchwala się, co następuje:  </w:t>
      </w:r>
    </w:p>
    <w:p w:rsidR="00FD32F9" w:rsidRPr="00FD32F9" w:rsidRDefault="00FD32F9" w:rsidP="00FD32F9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FD32F9" w:rsidRPr="00FD32F9" w:rsidRDefault="00FD32F9" w:rsidP="00FD32F9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Ogłasza się Konkurs Recytatorski  # Pan Tadeusz.</w:t>
      </w:r>
    </w:p>
    <w:p w:rsidR="00FD32F9" w:rsidRPr="00FD32F9" w:rsidRDefault="00FD32F9" w:rsidP="00FD32F9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i tryb przeprowadzenia Konkursu określa Regulamin Konkursu stanowiący załącznik do niniejszej uchwały.</w:t>
      </w: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Dyrektorowi Departamentu Edukacji i Nauki Urzędu Marszałkowskiego Województwa Wielkopolskiego.</w:t>
      </w: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Default="00FD32F9" w:rsidP="00FD3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Default="00FD32F9" w:rsidP="00FD3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Uzasadnienie </w:t>
      </w: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41886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Uchwały 1167</w:t>
      </w:r>
      <w:r w:rsidR="00056CC8">
        <w:rPr>
          <w:rFonts w:ascii="Times New Roman" w:eastAsia="Times New Roman" w:hAnsi="Times New Roman" w:cs="Times New Roman"/>
          <w:sz w:val="24"/>
          <w:szCs w:val="24"/>
          <w:lang w:eastAsia="pl-PL"/>
        </w:rPr>
        <w:t>/2019</w:t>
      </w:r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Zarządu Województwa Wielkopolskiego</w:t>
      </w:r>
    </w:p>
    <w:p w:rsidR="00FD32F9" w:rsidRPr="00FD32F9" w:rsidRDefault="00F41886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22 sierpnia 2019 r.</w:t>
      </w:r>
      <w:bookmarkStart w:id="0" w:name="_GoBack"/>
      <w:bookmarkEnd w:id="0"/>
    </w:p>
    <w:p w:rsidR="00FD32F9" w:rsidRPr="00FD32F9" w:rsidRDefault="00FD32F9" w:rsidP="00FD32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D32F9" w:rsidRPr="00FD32F9" w:rsidRDefault="00FD32F9" w:rsidP="00FD32F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0465" w:rsidRDefault="009B0465" w:rsidP="00892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Recytatorski #Pan Tadeusz ma na celu upowszechnienie znajomości „Pana Tadeusza”, kształtowanie kultury żywego słowa oraz doskonalenie umiejętności recytatorskich. Dzięki uczestnictwie w konkursie młodzież będzie miała możliwość rozwijania zainteresowań oraz doskonalenia umiejętności niezbędnych do wystąpień publicznych.</w:t>
      </w:r>
    </w:p>
    <w:p w:rsidR="009B0465" w:rsidRPr="00FD32F9" w:rsidRDefault="009B0465" w:rsidP="00892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Regulamin II edycji </w:t>
      </w:r>
      <w:r w:rsidR="00A66B01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onkursu i edycji kolejnych zawiera </w:t>
      </w:r>
      <w:r w:rsidR="00102AE2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proceduralne </w:t>
      </w:r>
      <w:r w:rsidR="00A66B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porządkowe</w:t>
      </w:r>
      <w:r w:rsidR="00A66B0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928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Regulamin został dostosowany do wymogów Rozporządzenia Parlamentu Europejskiego i Rady (UE) 2016/679 z dnia 27 kwietnia 2016 r. w sprawie ochrony osób fizycznych z związku z przetwarzaniem danych osobowych i w sprawie swobodnego przepływu takich danych oraz </w:t>
      </w:r>
      <w:r w:rsidR="008F5E56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uchylenia</w:t>
      </w:r>
      <w:r w:rsidR="008928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dyrektywy 95/46/WE </w:t>
      </w:r>
      <w:r w:rsidR="008F5E56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9288B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rozporządzenie o ochronie danych</w:t>
      </w:r>
      <w:r w:rsidR="008F5E5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928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D32F9" w:rsidRPr="00FD32F9" w:rsidRDefault="00FD32F9" w:rsidP="008928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Środki finansowe na organizację ww. konkursu zostały zabezpieczone w planie finansowym Centrum Doskonalenia Nauczycieli w Lesznie.</w:t>
      </w:r>
    </w:p>
    <w:p w:rsidR="00FD32F9" w:rsidRPr="00FD32F9" w:rsidRDefault="00FD32F9" w:rsidP="00892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32F9">
        <w:rPr>
          <w:rFonts w:ascii="Times New Roman" w:eastAsia="Times New Roman" w:hAnsi="Times New Roman" w:cs="Times New Roman"/>
          <w:sz w:val="24"/>
          <w:szCs w:val="24"/>
          <w:lang w:eastAsia="pl-PL"/>
        </w:rPr>
        <w:t>Mając na uwadze powyższe podjęcie uchwały jest uzasadnione.</w:t>
      </w:r>
    </w:p>
    <w:p w:rsidR="009F33E1" w:rsidRDefault="009F33E1"/>
    <w:sectPr w:rsidR="009F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17B35"/>
    <w:multiLevelType w:val="hybridMultilevel"/>
    <w:tmpl w:val="CC825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F9"/>
    <w:rsid w:val="00056CC8"/>
    <w:rsid w:val="000E5A36"/>
    <w:rsid w:val="00102AE2"/>
    <w:rsid w:val="0089288B"/>
    <w:rsid w:val="008F5E56"/>
    <w:rsid w:val="009B0465"/>
    <w:rsid w:val="009F33E1"/>
    <w:rsid w:val="00A66B01"/>
    <w:rsid w:val="00AB684E"/>
    <w:rsid w:val="00EF130F"/>
    <w:rsid w:val="00F41886"/>
    <w:rsid w:val="00FD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2987"/>
  <w15:chartTrackingRefBased/>
  <w15:docId w15:val="{7056B282-362A-48A6-969E-6661665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Chmielewska Klaudia</dc:creator>
  <cp:keywords/>
  <dc:description/>
  <cp:lastModifiedBy>Chmielewska Klaudia</cp:lastModifiedBy>
  <cp:revision>7</cp:revision>
  <cp:lastPrinted>2019-08-23T10:47:00Z</cp:lastPrinted>
  <dcterms:created xsi:type="dcterms:W3CDTF">2019-07-16T07:26:00Z</dcterms:created>
  <dcterms:modified xsi:type="dcterms:W3CDTF">2019-08-23T10:47:00Z</dcterms:modified>
</cp:coreProperties>
</file>